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AB" w:rsidRPr="00C418AB" w:rsidRDefault="00C418AB" w:rsidP="00C418AB">
      <w:pPr>
        <w:shd w:val="clear" w:color="auto" w:fill="FFFFFF"/>
        <w:spacing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C418AB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Экскурсия в Венецию</w:t>
      </w:r>
    </w:p>
    <w:p w:rsidR="00C418AB" w:rsidRPr="00C418AB" w:rsidRDefault="00C418AB" w:rsidP="00C418AB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Рано утром автобус отправится в порт, откуда, после регистрации и паспортного контроля, скоростное судно начнёт свой путь в один из самых загадочных, прекрасных и романтических городов мира - Венецию. В старину этот город звали «Королевой Адриатики» - мощная морская держава прошлого, Венеция по сей день стоит на 118 островах, соединенных между собой мостами (более 400!) и пересеченных каналами.</w:t>
      </w:r>
    </w:p>
    <w:p w:rsidR="00C418AB" w:rsidRPr="00C418AB" w:rsidRDefault="00C418AB" w:rsidP="00C418AB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 дороге гид расскажет о городе, программе пребывания в нём, предложит за дополнительную плату экскурсии на гондоле и моторном катере по знаменитым каналам Венеции, объяснит, как заказать групповой обед. Дорога занимает, как правило, около трёх часов, в зависимости от погодных условий. После паспортного контроля, по дороге на площадь</w:t>
      </w:r>
      <w:proofErr w:type="gramStart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</w:t>
      </w:r>
      <w:proofErr w:type="gramEnd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в. Марка, гид проведёт краткую обзорную экскурсию. Путь к заветной площади проходит по набережной, затем через мост Академии и далее по многочисленным узеньким улочкам и мостам, а в его конце открывается удивительный вид на площадь</w:t>
      </w:r>
      <w:proofErr w:type="gramStart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</w:t>
      </w:r>
      <w:proofErr w:type="gramEnd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в. Марка, - одно из самых известных мест в мире. Базилика</w:t>
      </w:r>
      <w:proofErr w:type="gramStart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</w:t>
      </w:r>
      <w:proofErr w:type="gramEnd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в. Марка - блестящий образчик византийской архитектуры, один из немногих, дошедших до наших дней. Обзорная экскурсия займёт около 1 часа. Возможно посещение колокольни базилики, входные билеты приобретаются отдельно. После этого будет свободное время.</w:t>
      </w:r>
    </w:p>
    <w:p w:rsidR="00C418AB" w:rsidRPr="00C418AB" w:rsidRDefault="00C418AB" w:rsidP="00C418AB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Всего экскурсанты непосредственно в Венеции проводят приблизительно 5 часов. Это время может измениться в зависимости от погодных условий, работы итальянской таможни и ситуации в самом городе.</w:t>
      </w:r>
    </w:p>
    <w:p w:rsidR="00C418AB" w:rsidRPr="00C418AB" w:rsidRDefault="00C418AB" w:rsidP="00C418AB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 бронировании агентствами экскурсии </w:t>
      </w:r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 Италию</w:t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либо проживания в Италии в рамках тура в Хорватию, документы </w:t>
      </w:r>
      <w:r w:rsidRPr="00C418AB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для оформления 2-х виз (хорватской и итальянской)</w:t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необходимо предоставлять в офис компании ПАКС </w:t>
      </w:r>
      <w:r w:rsidRPr="00C418AB">
        <w:rPr>
          <w:rFonts w:ascii="Tahoma" w:eastAsia="Times New Roman" w:hAnsi="Tahoma" w:cs="Tahoma"/>
          <w:b/>
          <w:bCs/>
          <w:color w:val="000000"/>
          <w:sz w:val="15"/>
          <w:u w:val="single"/>
          <w:lang w:eastAsia="ru-RU"/>
        </w:rPr>
        <w:t>не менее</w:t>
      </w:r>
      <w:proofErr w:type="gramStart"/>
      <w:r w:rsidRPr="00C418AB">
        <w:rPr>
          <w:rFonts w:ascii="Tahoma" w:eastAsia="Times New Roman" w:hAnsi="Tahoma" w:cs="Tahoma"/>
          <w:b/>
          <w:bCs/>
          <w:color w:val="000000"/>
          <w:sz w:val="15"/>
          <w:u w:val="single"/>
          <w:lang w:eastAsia="ru-RU"/>
        </w:rPr>
        <w:t>,</w:t>
      </w:r>
      <w:proofErr w:type="gramEnd"/>
      <w:r w:rsidRPr="00C418AB">
        <w:rPr>
          <w:rFonts w:ascii="Tahoma" w:eastAsia="Times New Roman" w:hAnsi="Tahoma" w:cs="Tahoma"/>
          <w:b/>
          <w:bCs/>
          <w:color w:val="000000"/>
          <w:sz w:val="15"/>
          <w:u w:val="single"/>
          <w:lang w:eastAsia="ru-RU"/>
        </w:rPr>
        <w:t xml:space="preserve"> чем </w:t>
      </w:r>
      <w:r w:rsidRPr="00C418AB">
        <w:rPr>
          <w:rFonts w:ascii="Tahoma" w:eastAsia="Times New Roman" w:hAnsi="Tahoma" w:cs="Tahoma"/>
          <w:b/>
          <w:bCs/>
          <w:color w:val="FF0000"/>
          <w:sz w:val="15"/>
          <w:u w:val="single"/>
          <w:lang w:eastAsia="ru-RU"/>
        </w:rPr>
        <w:t>за месяц до вылета!</w:t>
      </w:r>
    </w:p>
    <w:p w:rsidR="00C418AB" w:rsidRPr="00C418AB" w:rsidRDefault="00C418AB" w:rsidP="00C418AB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5" w:tgtFrame="_blank" w:history="1">
        <w:r w:rsidRPr="00C418AB">
          <w:rPr>
            <w:rFonts w:ascii="Tahoma" w:eastAsia="Times New Roman" w:hAnsi="Tahoma" w:cs="Tahoma"/>
            <w:color w:val="3CA4D5"/>
            <w:sz w:val="15"/>
            <w:u w:val="single"/>
            <w:lang w:eastAsia="ru-RU"/>
          </w:rPr>
          <w:t>Перечень документов для оф</w:t>
        </w:r>
        <w:r w:rsidRPr="00C418AB">
          <w:rPr>
            <w:rFonts w:ascii="Tahoma" w:eastAsia="Times New Roman" w:hAnsi="Tahoma" w:cs="Tahoma"/>
            <w:color w:val="3CA4D5"/>
            <w:sz w:val="15"/>
            <w:u w:val="single"/>
            <w:lang w:eastAsia="ru-RU"/>
          </w:rPr>
          <w:t>о</w:t>
        </w:r>
        <w:r w:rsidRPr="00C418AB">
          <w:rPr>
            <w:rFonts w:ascii="Tahoma" w:eastAsia="Times New Roman" w:hAnsi="Tahoma" w:cs="Tahoma"/>
            <w:color w:val="3CA4D5"/>
            <w:sz w:val="15"/>
            <w:u w:val="single"/>
            <w:lang w:eastAsia="ru-RU"/>
          </w:rPr>
          <w:t>рмления визы в Италию</w:t>
        </w:r>
      </w:hyperlink>
    </w:p>
    <w:p w:rsidR="00C418AB" w:rsidRPr="00C418AB" w:rsidRDefault="00C418AB" w:rsidP="00C418AB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Стоимость экскурсии.</w:t>
      </w:r>
      <w:r w:rsidRPr="00C418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C418AB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   </w:t>
      </w:r>
    </w:p>
    <w:tbl>
      <w:tblPr>
        <w:tblW w:w="67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1129"/>
        <w:gridCol w:w="1528"/>
        <w:gridCol w:w="1389"/>
      </w:tblGrid>
      <w:tr w:rsidR="00C418AB" w:rsidRPr="00C418AB" w:rsidTr="00C418AB">
        <w:trPr>
          <w:trHeight w:val="438"/>
        </w:trPr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8AB" w:rsidRPr="00C418AB" w:rsidRDefault="00C418AB" w:rsidP="00C418AB">
            <w:pPr>
              <w:spacing w:before="175" w:after="175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8AB" w:rsidRPr="00C418AB" w:rsidRDefault="00C418AB" w:rsidP="00C418AB">
            <w:pPr>
              <w:spacing w:before="175" w:after="175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8AB" w:rsidRPr="00C418AB" w:rsidRDefault="00C418AB" w:rsidP="00C418AB">
            <w:pPr>
              <w:spacing w:before="175" w:after="175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Ребенок 2-12</w:t>
            </w:r>
          </w:p>
        </w:tc>
        <w:tc>
          <w:tcPr>
            <w:tcW w:w="0" w:type="auto"/>
            <w:tcBorders>
              <w:left w:val="single" w:sz="4" w:space="0" w:color="FFFFFF"/>
              <w:right w:val="single" w:sz="4" w:space="0" w:color="FFFFFF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8AB" w:rsidRPr="00C418AB" w:rsidRDefault="00C418AB" w:rsidP="00C418AB">
            <w:pPr>
              <w:spacing w:before="175" w:after="175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Ребенок 0-2</w:t>
            </w:r>
          </w:p>
        </w:tc>
      </w:tr>
      <w:tr w:rsidR="00C418AB" w:rsidRPr="00C418AB" w:rsidTr="00C418AB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175" w:after="175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Стоимость, Евро/чел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175" w:after="175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175" w:after="175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175" w:after="175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</w:tbl>
    <w:p w:rsidR="00C418AB" w:rsidRPr="00C418AB" w:rsidRDefault="00C418AB" w:rsidP="00C418AB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 стоимость включено:</w:t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проезд до Венеции, услуги </w:t>
      </w:r>
      <w:proofErr w:type="spellStart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англоговорящего</w:t>
      </w:r>
      <w:proofErr w:type="spellEnd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гида (русскоговорящий гид только при условии набора группы русских туристов).</w:t>
      </w:r>
    </w:p>
    <w:p w:rsidR="00C418AB" w:rsidRPr="00C418AB" w:rsidRDefault="00C418AB" w:rsidP="00C418AB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Стоимость визы в Италию</w:t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(</w:t>
      </w:r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80 Евро</w:t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) оплачивается отдельно.</w:t>
      </w:r>
    </w:p>
    <w:p w:rsidR="00C418AB" w:rsidRPr="00C418AB" w:rsidRDefault="00C418AB" w:rsidP="00C418AB">
      <w:pPr>
        <w:pStyle w:val="a6"/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C418AB">
        <w:rPr>
          <w:rFonts w:ascii="Tahoma" w:eastAsia="Times New Roman" w:hAnsi="Tahoma" w:cs="Tahoma"/>
          <w:b/>
          <w:bCs/>
          <w:color w:val="993366"/>
          <w:lang w:eastAsia="ru-RU"/>
        </w:rPr>
        <w:t xml:space="preserve">Расписание рейсов в Венецию </w:t>
      </w:r>
    </w:p>
    <w:tbl>
      <w:tblPr>
        <w:tblW w:w="6787" w:type="dxa"/>
        <w:tblBorders>
          <w:top w:val="single" w:sz="4" w:space="0" w:color="494F4F"/>
          <w:left w:val="single" w:sz="4" w:space="0" w:color="494F4F"/>
          <w:bottom w:val="single" w:sz="4" w:space="0" w:color="494F4F"/>
          <w:right w:val="single" w:sz="4" w:space="0" w:color="494F4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1195"/>
        <w:gridCol w:w="1149"/>
        <w:gridCol w:w="817"/>
        <w:gridCol w:w="817"/>
        <w:gridCol w:w="1149"/>
        <w:gridCol w:w="1195"/>
      </w:tblGrid>
      <w:tr w:rsidR="00C418AB" w:rsidRPr="00C418AB" w:rsidTr="00C418AB">
        <w:tc>
          <w:tcPr>
            <w:tcW w:w="0" w:type="auto"/>
            <w:vMerge w:val="restart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Boat</w:t>
            </w:r>
            <w:proofErr w:type="spellEnd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 PRINCE OF VENICE</w:t>
            </w:r>
          </w:p>
        </w:tc>
        <w:tc>
          <w:tcPr>
            <w:tcW w:w="0" w:type="auto"/>
            <w:gridSpan w:val="3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Boat</w:t>
            </w:r>
            <w:proofErr w:type="spellEnd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 ADRIATIC JET</w:t>
            </w:r>
          </w:p>
        </w:tc>
      </w:tr>
      <w:tr w:rsidR="00C418AB" w:rsidRPr="00C418AB" w:rsidTr="00C418AB">
        <w:tc>
          <w:tcPr>
            <w:tcW w:w="0" w:type="auto"/>
            <w:vMerge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EEEEE"/>
            <w:vAlign w:val="center"/>
            <w:hideMark/>
          </w:tcPr>
          <w:p w:rsidR="00C418AB" w:rsidRPr="00C418AB" w:rsidRDefault="00C418AB" w:rsidP="00C418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Пореч</w:t>
            </w:r>
            <w:proofErr w:type="spellEnd"/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Умаг</w:t>
            </w:r>
            <w:proofErr w:type="spellEnd"/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Ровинь</w:t>
            </w:r>
            <w:proofErr w:type="spellEnd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via</w:t>
            </w:r>
            <w:proofErr w:type="spellEnd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Пореч</w:t>
            </w:r>
            <w:proofErr w:type="spellEnd"/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Ровинь</w:t>
            </w:r>
            <w:proofErr w:type="spellEnd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via</w:t>
            </w:r>
            <w:proofErr w:type="spellEnd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Пореч</w:t>
            </w:r>
            <w:proofErr w:type="spellEnd"/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Ровинь</w:t>
            </w:r>
            <w:proofErr w:type="spellEnd"/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Пула</w:t>
            </w:r>
          </w:p>
        </w:tc>
      </w:tr>
      <w:tr w:rsidR="00C418AB" w:rsidRPr="00C418AB" w:rsidTr="00C418AB"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0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06.07 - 31.08</w:t>
            </w: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25.05 - 21.09</w:t>
            </w: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C418AB" w:rsidRPr="00C418AB" w:rsidTr="00C418AB"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0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26.05 - 22.09</w:t>
            </w: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12.05 &amp;</w:t>
            </w: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br/>
              <w:t>19.05</w:t>
            </w: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09.06 - 08.09</w:t>
            </w:r>
          </w:p>
        </w:tc>
      </w:tr>
      <w:tr w:rsidR="00C418AB" w:rsidRPr="00C418AB" w:rsidTr="00C418AB"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0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10.06 - 16.09</w:t>
            </w: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10.06 - 16.09</w:t>
            </w: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C418AB" w:rsidRPr="00C418AB" w:rsidTr="00C418AB"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0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30.04 &amp;</w:t>
            </w: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br/>
              <w:t>21.05 - 22.10</w:t>
            </w: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04.06 - 08.10</w:t>
            </w:r>
          </w:p>
        </w:tc>
      </w:tr>
      <w:tr w:rsidR="00C418AB" w:rsidRPr="00C418AB" w:rsidTr="00C418AB"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0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03.07 - 04.09</w:t>
            </w: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08.05 &amp;</w:t>
            </w: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br/>
              <w:t>15.05</w:t>
            </w: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22.05 - 02.10</w:t>
            </w: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C418AB" w:rsidRPr="00C418AB" w:rsidTr="00C418AB"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0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25.04 &amp;</w:t>
            </w: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br/>
              <w:t>13.06 - 10.10</w:t>
            </w: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13.06 - 19.09</w:t>
            </w:r>
          </w:p>
        </w:tc>
      </w:tr>
      <w:tr w:rsidR="00C418AB" w:rsidRPr="00C418AB" w:rsidTr="00C418AB"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E0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C418AB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02.08 &amp; 16.08</w:t>
            </w: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94F4F"/>
              <w:left w:val="single" w:sz="4" w:space="0" w:color="494F4F"/>
              <w:bottom w:val="single" w:sz="4" w:space="0" w:color="494F4F"/>
              <w:right w:val="single" w:sz="4" w:space="0" w:color="494F4F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C418AB" w:rsidRPr="00C418AB" w:rsidRDefault="00C418AB" w:rsidP="00C418AB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C418A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26.07 &amp; 09.08</w:t>
            </w:r>
          </w:p>
        </w:tc>
      </w:tr>
    </w:tbl>
    <w:p w:rsidR="00C418AB" w:rsidRPr="00C418AB" w:rsidRDefault="00C418AB" w:rsidP="00C418AB">
      <w:pPr>
        <w:pStyle w:val="a6"/>
        <w:numPr>
          <w:ilvl w:val="0"/>
          <w:numId w:val="1"/>
        </w:num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Примерное время прибытия / отправления: </w:t>
      </w:r>
    </w:p>
    <w:p w:rsidR="00C418AB" w:rsidRPr="00C418AB" w:rsidRDefault="00C418AB" w:rsidP="00C418AB">
      <w:pPr>
        <w:pStyle w:val="a6"/>
        <w:numPr>
          <w:ilvl w:val="0"/>
          <w:numId w:val="1"/>
        </w:num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Пореч</w:t>
      </w:r>
      <w:proofErr w:type="spellEnd"/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- Венеция - </w:t>
      </w:r>
      <w:proofErr w:type="spellStart"/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Пореч</w:t>
      </w:r>
      <w:proofErr w:type="spellEnd"/>
      <w:r w:rsidRPr="00C418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Отправление из </w:t>
      </w:r>
      <w:proofErr w:type="spellStart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Пореча</w:t>
      </w:r>
      <w:proofErr w:type="spellEnd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: 07.30        Прибытие в Венецию: 10.30</w:t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Отправление из Венеции: 17.00      Прибытие в </w:t>
      </w:r>
      <w:proofErr w:type="spellStart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Пореч</w:t>
      </w:r>
      <w:proofErr w:type="spellEnd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: 20.00</w:t>
      </w:r>
    </w:p>
    <w:p w:rsidR="00C418AB" w:rsidRPr="00C418AB" w:rsidRDefault="00C418AB" w:rsidP="00C418AB">
      <w:pPr>
        <w:pStyle w:val="a6"/>
        <w:numPr>
          <w:ilvl w:val="0"/>
          <w:numId w:val="1"/>
        </w:num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Умаг</w:t>
      </w:r>
      <w:proofErr w:type="spellEnd"/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 - Венеция - </w:t>
      </w:r>
      <w:proofErr w:type="spellStart"/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Умаг</w:t>
      </w:r>
      <w:proofErr w:type="spellEnd"/>
      <w:r w:rsidRPr="00C418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Отправление из </w:t>
      </w:r>
      <w:proofErr w:type="spellStart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Умага</w:t>
      </w:r>
      <w:proofErr w:type="spellEnd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: 07:30          Прибытие в Венецию: 10.30</w:t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Отправление из Венеции: 17.00      Прибытие в </w:t>
      </w:r>
      <w:proofErr w:type="spellStart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Умаг</w:t>
      </w:r>
      <w:proofErr w:type="spellEnd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: 20.00</w:t>
      </w:r>
    </w:p>
    <w:p w:rsidR="00C418AB" w:rsidRPr="00C418AB" w:rsidRDefault="00C418AB" w:rsidP="00C418AB">
      <w:pPr>
        <w:pStyle w:val="a6"/>
        <w:numPr>
          <w:ilvl w:val="0"/>
          <w:numId w:val="1"/>
        </w:num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Ровинь</w:t>
      </w:r>
      <w:proofErr w:type="spellEnd"/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 - Венеция - </w:t>
      </w:r>
      <w:proofErr w:type="spellStart"/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Ровинь</w:t>
      </w:r>
      <w:proofErr w:type="spellEnd"/>
      <w:r w:rsidRPr="00C418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Отправление из </w:t>
      </w:r>
      <w:proofErr w:type="spellStart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Ровиня</w:t>
      </w:r>
      <w:proofErr w:type="spellEnd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: 07.45        Прибытие в Венецию: 10.30</w:t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Отправление из Венеции: 17.00      Прибытие в </w:t>
      </w:r>
      <w:proofErr w:type="spellStart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Ровинь</w:t>
      </w:r>
      <w:proofErr w:type="spellEnd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: 19.30</w:t>
      </w:r>
    </w:p>
    <w:p w:rsidR="00C418AB" w:rsidRPr="00C418AB" w:rsidRDefault="00C418AB" w:rsidP="00C418AB">
      <w:pPr>
        <w:pStyle w:val="a6"/>
        <w:numPr>
          <w:ilvl w:val="0"/>
          <w:numId w:val="1"/>
        </w:num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lastRenderedPageBreak/>
        <w:t>Пула - Венеция - Пула</w:t>
      </w:r>
      <w:r w:rsidRPr="00C418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Отправление из Пулы: 07.30           Прибытие в Венецию: 11.00</w:t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Отправление из Венеции: 17.00      Прибытие </w:t>
      </w:r>
      <w:proofErr w:type="gramStart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</w:t>
      </w:r>
      <w:proofErr w:type="gramEnd"/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Пулу: 20.00</w:t>
      </w:r>
    </w:p>
    <w:p w:rsidR="00C418AB" w:rsidRPr="00C418AB" w:rsidRDefault="00C418AB" w:rsidP="00C418AB">
      <w:pPr>
        <w:shd w:val="clear" w:color="auto" w:fill="FFFFFF"/>
        <w:spacing w:before="125" w:after="125" w:line="175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418AB" w:rsidRPr="00C418AB" w:rsidRDefault="00C418AB" w:rsidP="00C418AB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418AB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Внимание!</w:t>
      </w:r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</w:t>
      </w:r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аннуляции экскурсии в Венецию</w:t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штраф составит </w:t>
      </w:r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50 Евро</w:t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если документы не поданы в консульство для оформления визы. Если документы уже поданы в консульство для оформления визы, штраф составит полную стоимость экскурсии + полную стоимость визы.</w:t>
      </w:r>
    </w:p>
    <w:p w:rsidR="00C418AB" w:rsidRPr="00C418AB" w:rsidRDefault="00C418AB" w:rsidP="00C418AB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C418AB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Внимание!</w:t>
      </w:r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Ваучеры на экскурсию в Венецию и билеты на паром должны быть обязательно распечатаны из раздела «документы по путевке» (под запросом на аннуляцию)</w:t>
      </w:r>
      <w:r w:rsidRPr="00C418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C418AB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C418AB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Внимание!</w:t>
      </w:r>
      <w:r w:rsidRPr="00C418AB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  <w:r w:rsidRPr="00C418AB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Просим уточнять возможные новые требования к документам, которые необходимы для посещения Венеции у представителей нашей компании, так как итальянские власти регулярно вносят изменения в этот список.</w:t>
      </w:r>
    </w:p>
    <w:p w:rsidR="00CF2FE2" w:rsidRDefault="00CF2FE2" w:rsidP="00C418AB"/>
    <w:sectPr w:rsidR="00CF2FE2" w:rsidSect="00C41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6469"/>
    <w:multiLevelType w:val="multilevel"/>
    <w:tmpl w:val="52D2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8AB"/>
    <w:rsid w:val="00C418AB"/>
    <w:rsid w:val="00C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8AB"/>
    <w:rPr>
      <w:b/>
      <w:bCs/>
    </w:rPr>
  </w:style>
  <w:style w:type="character" w:styleId="a5">
    <w:name w:val="Hyperlink"/>
    <w:basedOn w:val="a0"/>
    <w:uiPriority w:val="99"/>
    <w:semiHidden/>
    <w:unhideWhenUsed/>
    <w:rsid w:val="00C418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paks.ru/italy/vis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2022-01-11T13:55:00Z</dcterms:created>
  <dcterms:modified xsi:type="dcterms:W3CDTF">2022-01-11T13:58:00Z</dcterms:modified>
</cp:coreProperties>
</file>